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B7072A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A6B">
        <w:rPr>
          <w:rFonts w:ascii="Times New Roman" w:hAnsi="Times New Roman" w:cs="Times New Roman"/>
          <w:sz w:val="28"/>
          <w:szCs w:val="28"/>
        </w:rPr>
        <w:t>Костыгинская</w:t>
      </w:r>
      <w:proofErr w:type="spellEnd"/>
      <w:r w:rsidRPr="007A5A6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5A6B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7A5A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УТВЕРЖДЕНО</w:t>
      </w: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                                                            директором  МКОУ </w:t>
      </w: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ind w:right="-796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                                          «</w:t>
      </w:r>
      <w:proofErr w:type="spellStart"/>
      <w:r w:rsidRPr="007A5A6B">
        <w:rPr>
          <w:rFonts w:ascii="Times New Roman" w:hAnsi="Times New Roman" w:cs="Times New Roman"/>
          <w:color w:val="000000"/>
          <w:sz w:val="28"/>
          <w:szCs w:val="28"/>
        </w:rPr>
        <w:t>Костыгинская</w:t>
      </w:r>
      <w:proofErr w:type="spellEnd"/>
      <w:r w:rsidRPr="007A5A6B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>от «__»___________202</w:t>
      </w:r>
      <w:r w:rsidR="00834DA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5A6B">
        <w:rPr>
          <w:rFonts w:ascii="Times New Roman" w:hAnsi="Times New Roman" w:cs="Times New Roman"/>
          <w:color w:val="000000"/>
          <w:sz w:val="28"/>
          <w:szCs w:val="28"/>
        </w:rPr>
        <w:t>г.                                      ________Т.В. Урбан</w:t>
      </w: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ind w:right="-1363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>протокол № ___                                                        приказ от «__»_____202</w:t>
      </w:r>
      <w:r w:rsidR="00834DA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5A6B">
        <w:rPr>
          <w:rFonts w:ascii="Times New Roman" w:hAnsi="Times New Roman" w:cs="Times New Roman"/>
          <w:color w:val="000000"/>
          <w:sz w:val="28"/>
          <w:szCs w:val="28"/>
        </w:rPr>
        <w:t>г. №__</w:t>
      </w: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7A5A6B">
        <w:rPr>
          <w:rFonts w:ascii="Times New Roman" w:hAnsi="Times New Roman" w:cs="Times New Roman"/>
        </w:rPr>
        <w:t xml:space="preserve">                                                 </w:t>
      </w: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7A5A6B">
        <w:rPr>
          <w:rFonts w:ascii="Times New Roman" w:hAnsi="Times New Roman" w:cs="Times New Roman"/>
        </w:rPr>
        <w:t xml:space="preserve"> </w:t>
      </w: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7A5A6B">
        <w:rPr>
          <w:rFonts w:ascii="Times New Roman" w:hAnsi="Times New Roman" w:cs="Times New Roman"/>
        </w:rPr>
        <w:t xml:space="preserve">                           .              </w:t>
      </w: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B7072A" w:rsidRPr="007A5A6B" w:rsidRDefault="00B7072A" w:rsidP="00B7072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A6B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B7072A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072A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5A6B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Проектная деятельность</w:t>
      </w:r>
      <w:r w:rsidRPr="007A5A6B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7072A" w:rsidRPr="007A5A6B" w:rsidRDefault="00B7072A" w:rsidP="00B7072A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072A" w:rsidRDefault="00B7072A" w:rsidP="00B7072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A6B">
        <w:rPr>
          <w:rFonts w:ascii="Times New Roman" w:hAnsi="Times New Roman" w:cs="Times New Roman"/>
          <w:b/>
          <w:sz w:val="32"/>
          <w:szCs w:val="32"/>
        </w:rPr>
        <w:t>на базе Центра «Точка роста»</w:t>
      </w:r>
    </w:p>
    <w:p w:rsidR="00B7072A" w:rsidRDefault="00B7072A" w:rsidP="00B7072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7072A" w:rsidRPr="00B7072A" w:rsidRDefault="00B7072A" w:rsidP="00B7072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B7072A">
        <w:rPr>
          <w:rFonts w:ascii="Times New Roman" w:hAnsi="Times New Roman" w:cs="Times New Roman"/>
          <w:sz w:val="28"/>
          <w:szCs w:val="32"/>
          <w:u w:val="single"/>
        </w:rPr>
        <w:t>10 класс</w:t>
      </w: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A" w:rsidRDefault="00B7072A" w:rsidP="00B7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A" w:rsidRDefault="00B7072A" w:rsidP="00B7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A" w:rsidRPr="007A5A6B" w:rsidRDefault="00B7072A" w:rsidP="00B7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A" w:rsidRDefault="00B7072A" w:rsidP="00B7072A">
      <w:pPr>
        <w:numPr>
          <w:ilvl w:val="0"/>
          <w:numId w:val="13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Урбан Анна Александровна, </w:t>
      </w:r>
    </w:p>
    <w:p w:rsidR="00B7072A" w:rsidRPr="007A5A6B" w:rsidRDefault="00B7072A" w:rsidP="00B7072A">
      <w:pPr>
        <w:numPr>
          <w:ilvl w:val="0"/>
          <w:numId w:val="13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2A" w:rsidRDefault="00B7072A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57" w:rsidRPr="00B7230D" w:rsidRDefault="00166057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1FB9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Рабочая программа проектно-исследовательской деятельности (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931FB9">
        <w:rPr>
          <w:rFonts w:ascii="Times New Roman" w:hAnsi="Times New Roman" w:cs="Times New Roman"/>
          <w:sz w:val="24"/>
          <w:szCs w:val="24"/>
        </w:rPr>
        <w:t>) составлена на основе:</w:t>
      </w:r>
    </w:p>
    <w:p w:rsidR="00931FB9" w:rsidRPr="00931FB9" w:rsidRDefault="00931FB9" w:rsidP="00931FB9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1FB9">
        <w:rPr>
          <w:rFonts w:ascii="Times New Roman" w:hAnsi="Times New Roman" w:cs="Times New Roman"/>
          <w:sz w:val="24"/>
          <w:szCs w:val="24"/>
        </w:rPr>
        <w:t>-  закона</w:t>
      </w:r>
      <w:proofErr w:type="gramStart"/>
      <w:r w:rsidRPr="00931FB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31FB9">
        <w:rPr>
          <w:rFonts w:ascii="Times New Roman" w:hAnsi="Times New Roman" w:cs="Times New Roman"/>
          <w:sz w:val="24"/>
          <w:szCs w:val="24"/>
        </w:rPr>
        <w:t>б Образовании РФ;</w:t>
      </w:r>
    </w:p>
    <w:p w:rsidR="00931FB9" w:rsidRPr="00931FB9" w:rsidRDefault="00931FB9" w:rsidP="00931FB9">
      <w:pPr>
        <w:widowControl w:val="0"/>
        <w:numPr>
          <w:ilvl w:val="1"/>
          <w:numId w:val="12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1FB9">
        <w:rPr>
          <w:rFonts w:ascii="Times New Roman" w:hAnsi="Times New Roman" w:cs="Times New Roman"/>
          <w:iCs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931FB9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931FB9">
        <w:rPr>
          <w:rFonts w:ascii="Times New Roman" w:hAnsi="Times New Roman" w:cs="Times New Roman"/>
          <w:iCs/>
          <w:sz w:val="24"/>
          <w:szCs w:val="24"/>
        </w:rPr>
        <w:t xml:space="preserve"> России от 29 декабря 2014г. №1644);</w:t>
      </w:r>
    </w:p>
    <w:p w:rsidR="00166057" w:rsidRPr="00B7230D" w:rsidRDefault="00166057" w:rsidP="0093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30D">
        <w:rPr>
          <w:rFonts w:ascii="Times New Roman" w:hAnsi="Times New Roman" w:cs="Times New Roman"/>
          <w:b/>
          <w:sz w:val="24"/>
          <w:szCs w:val="24"/>
          <w:u w:val="single"/>
        </w:rPr>
        <w:t>Цель проектно-исследовательской деятельности: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7230D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B7230D">
        <w:rPr>
          <w:rFonts w:ascii="Times New Roman" w:hAnsi="Times New Roman" w:cs="Times New Roman"/>
          <w:i/>
          <w:sz w:val="24"/>
          <w:szCs w:val="24"/>
        </w:rPr>
        <w:t xml:space="preserve"> для обучающихся: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sym w:font="Symbol" w:char="F02D"/>
      </w:r>
      <w:r w:rsidRPr="00B7230D">
        <w:rPr>
          <w:rFonts w:ascii="Times New Roman" w:hAnsi="Times New Roman" w:cs="Times New Roman"/>
          <w:sz w:val="24"/>
          <w:szCs w:val="24"/>
        </w:rPr>
        <w:t xml:space="preserve"> развитие исследовательской компетентности учащихся посредством освоения ими методов научного познания и умений учебно</w:t>
      </w:r>
      <w:r w:rsidR="00834DAA">
        <w:rPr>
          <w:rFonts w:ascii="Times New Roman" w:hAnsi="Times New Roman" w:cs="Times New Roman"/>
          <w:sz w:val="24"/>
          <w:szCs w:val="24"/>
        </w:rPr>
        <w:t>-</w:t>
      </w:r>
      <w:r w:rsidRPr="00B7230D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- формирование навыков адаптации в условиях сложного, изменчивого мира;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sym w:font="Symbol" w:char="F02D"/>
      </w:r>
      <w:r w:rsidRPr="00B7230D">
        <w:rPr>
          <w:rFonts w:ascii="Times New Roman" w:hAnsi="Times New Roman" w:cs="Times New Roman"/>
          <w:sz w:val="24"/>
          <w:szCs w:val="24"/>
        </w:rPr>
        <w:t xml:space="preserve"> умение проявлять социальную ответственность;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sym w:font="Symbol" w:char="F02D"/>
      </w:r>
      <w:r w:rsidRPr="00B7230D">
        <w:rPr>
          <w:rFonts w:ascii="Times New Roman" w:hAnsi="Times New Roman" w:cs="Times New Roman"/>
          <w:sz w:val="24"/>
          <w:szCs w:val="24"/>
        </w:rPr>
        <w:t xml:space="preserve"> формирование навыков самостоятельного приобретения новых знаний, работа над развитием интеллекта;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sym w:font="Symbol" w:char="F02D"/>
      </w:r>
      <w:r w:rsidRPr="00B7230D">
        <w:rPr>
          <w:rFonts w:ascii="Times New Roman" w:hAnsi="Times New Roman" w:cs="Times New Roman"/>
          <w:sz w:val="24"/>
          <w:szCs w:val="24"/>
        </w:rPr>
        <w:t xml:space="preserve"> навыки конструктивного сотрудничества с окружающими людьми.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7230D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B7230D">
        <w:rPr>
          <w:rFonts w:ascii="Times New Roman" w:hAnsi="Times New Roman" w:cs="Times New Roman"/>
          <w:i/>
          <w:sz w:val="24"/>
          <w:szCs w:val="24"/>
        </w:rPr>
        <w:t xml:space="preserve"> для педагогов: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sym w:font="Symbol" w:char="F02D"/>
      </w:r>
      <w:r w:rsidRPr="00B7230D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УУД учащихся, развития их творческих способностей и логического мышления.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30D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проектно-исследовательской деятельности:</w:t>
      </w:r>
    </w:p>
    <w:p w:rsidR="00166057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формирование научно-материалистического мировоззрения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6057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 </w:t>
      </w:r>
    </w:p>
    <w:p w:rsidR="00166057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активности, интеллектуальных и творческих способностей обучающихся; </w:t>
      </w:r>
    </w:p>
    <w:p w:rsidR="00166057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творческое развитие начинающих исследователей, развитие навыков самостоятельной научной работы; </w:t>
      </w:r>
    </w:p>
    <w:p w:rsidR="00166057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 </w:t>
      </w:r>
    </w:p>
    <w:p w:rsidR="00166057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формирование навыков сотрудничества учащихся с различными организациями при работе над проектом; </w:t>
      </w:r>
    </w:p>
    <w:p w:rsidR="00166057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формирование интереса учащихся к изучению проблемных вопросов; </w:t>
      </w:r>
    </w:p>
    <w:p w:rsidR="00166057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приобщение учащихся к ценностям и традициям российской научной школы; </w:t>
      </w:r>
    </w:p>
    <w:p w:rsidR="00166057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с архивными публицистическими материалами. 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230D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7230D">
        <w:rPr>
          <w:rFonts w:ascii="Times New Roman" w:hAnsi="Times New Roman" w:cs="Times New Roman"/>
          <w:sz w:val="24"/>
          <w:szCs w:val="24"/>
          <w:u w:val="single"/>
        </w:rPr>
        <w:t xml:space="preserve">Место проектно-исследовательской деятельности в рамках реализации ФГОС СОО </w:t>
      </w:r>
    </w:p>
    <w:p w:rsidR="00166057" w:rsidRPr="00B7230D" w:rsidRDefault="00166057" w:rsidP="00B7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В рамках реализации ФГОС СОО отводит </w:t>
      </w:r>
      <w:r w:rsidR="00834DAA">
        <w:rPr>
          <w:rFonts w:ascii="Times New Roman" w:hAnsi="Times New Roman" w:cs="Times New Roman"/>
          <w:sz w:val="24"/>
          <w:szCs w:val="24"/>
        </w:rPr>
        <w:t>34</w:t>
      </w:r>
      <w:r w:rsidRPr="00B7230D">
        <w:rPr>
          <w:rFonts w:ascii="Times New Roman" w:hAnsi="Times New Roman" w:cs="Times New Roman"/>
          <w:sz w:val="24"/>
          <w:szCs w:val="24"/>
        </w:rPr>
        <w:t xml:space="preserve"> часов для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деятельности на этапе среднего (полного) общего образования.</w:t>
      </w:r>
    </w:p>
    <w:p w:rsidR="00B7230D" w:rsidRPr="00B7230D" w:rsidRDefault="00B7230D" w:rsidP="00B7230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учащихся является неотъемлемой частью учебного процесса.</w:t>
      </w:r>
    </w:p>
    <w:p w:rsidR="00B7230D" w:rsidRPr="00B7230D" w:rsidRDefault="00B7230D" w:rsidP="00B7230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lastRenderedPageBreak/>
        <w:t xml:space="preserve">В основе проектно-исследовательской деятельности учащихся лежит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подход как принцип организации образовательного процесса по ФГОС второго поколения.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Результатом проектно-исследовательской деятельности на старшей ступени обучения является итоговый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>.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Индивидуальный итоговый проект является основным объектом оценки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результатов, полученных учащимися в ходе освоения междисциплинарных учебных программ.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итогового проекта обязательно для каждого учащегося, занимающегося по ФГОС второго поколения.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достижений.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В проектную деятельность включаются все обучающиеся 10 классов.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>Направление и содержание проектной деятельности определяется обучающимся (обучающимися) совместно с руководителем (руководителями) проекта.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 При выборе темы учитываются индивидуальные интересы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>.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30D">
        <w:rPr>
          <w:rFonts w:ascii="Times New Roman" w:hAnsi="Times New Roman" w:cs="Times New Roman"/>
          <w:sz w:val="24"/>
          <w:szCs w:val="24"/>
          <w:u w:val="single"/>
        </w:rPr>
        <w:t xml:space="preserve">Проекты могут быть разных видов: </w:t>
      </w:r>
    </w:p>
    <w:p w:rsidR="00B7230D" w:rsidRPr="00B7230D" w:rsidRDefault="00B7230D" w:rsidP="00B723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>исследовательские (деятельность учащихся направлена на решение творческой, исследовательской проблемы);</w:t>
      </w:r>
      <w:proofErr w:type="gramEnd"/>
    </w:p>
    <w:p w:rsidR="00B7230D" w:rsidRPr="00B7230D" w:rsidRDefault="00B7230D" w:rsidP="00B723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>информационные (работа с информацией о каком-либо объекте, явлении, ее анализ и обобщение для широкой аудитории);</w:t>
      </w:r>
      <w:proofErr w:type="gramEnd"/>
    </w:p>
    <w:p w:rsidR="00B7230D" w:rsidRPr="00B7230D" w:rsidRDefault="00B7230D" w:rsidP="00B723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прикладные (когда с самого начала работы обозначен результат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сборник и т.д.); </w:t>
      </w:r>
    </w:p>
    <w:p w:rsidR="00B7230D" w:rsidRPr="00B7230D" w:rsidRDefault="00B7230D" w:rsidP="00B723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(творческие) проекты; </w:t>
      </w:r>
    </w:p>
    <w:p w:rsidR="00B7230D" w:rsidRPr="00B7230D" w:rsidRDefault="00B7230D" w:rsidP="00B723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социальные (в ходе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 которых проводятся акции, мероприятия социальной направленности). </w:t>
      </w:r>
    </w:p>
    <w:p w:rsidR="00B7230D" w:rsidRPr="00B7230D" w:rsidRDefault="00B7230D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0D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B7230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230D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освоение программы.</w:t>
      </w:r>
    </w:p>
    <w:p w:rsidR="00B7230D" w:rsidRPr="00B7230D" w:rsidRDefault="00B7230D" w:rsidP="00B7230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Формами отчетности проектной деятельности являются доклады, презентации, видеофильмы, фоторепортажи с комментариями, стендовые отчеты и т.д. 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 10 классов обязаны в течение года подготовить, реализовать и защитить один проект (учебный). </w:t>
      </w:r>
    </w:p>
    <w:p w:rsidR="00B7230D" w:rsidRPr="00B7230D" w:rsidRDefault="00B7230D" w:rsidP="00B7230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:rsidR="00B7230D" w:rsidRPr="00B7230D" w:rsidRDefault="00B7230D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B7230D" w:rsidRPr="00B7230D" w:rsidRDefault="00B7230D" w:rsidP="00B7230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:rsidR="00166057" w:rsidRPr="0057383C" w:rsidRDefault="00166057" w:rsidP="00B723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383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Планируемые результаты освоения учебного </w:t>
      </w:r>
      <w:r w:rsidR="008C5C85">
        <w:rPr>
          <w:rFonts w:ascii="Times New Roman" w:hAnsi="Times New Roman" w:cs="Times New Roman"/>
          <w:b/>
          <w:sz w:val="28"/>
          <w:szCs w:val="24"/>
        </w:rPr>
        <w:t>курса</w:t>
      </w:r>
    </w:p>
    <w:p w:rsidR="00166057" w:rsidRPr="00B7230D" w:rsidRDefault="00166057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программы: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i/>
          <w:sz w:val="24"/>
          <w:szCs w:val="24"/>
        </w:rPr>
        <w:t>личностным</w:t>
      </w:r>
      <w:r w:rsidRPr="00B7230D">
        <w:rPr>
          <w:rFonts w:ascii="Times New Roman" w:hAnsi="Times New Roman" w:cs="Times New Roman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30D">
        <w:rPr>
          <w:rFonts w:ascii="Times New Roman" w:hAnsi="Times New Roman" w:cs="Times New Roman"/>
          <w:i/>
          <w:sz w:val="24"/>
          <w:szCs w:val="24"/>
        </w:rPr>
        <w:t>метапредметным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, проектной и социальной деятельности; </w:t>
      </w:r>
      <w:proofErr w:type="gramEnd"/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i/>
          <w:sz w:val="24"/>
          <w:szCs w:val="24"/>
        </w:rPr>
        <w:t>предметным</w:t>
      </w:r>
      <w:r w:rsidRPr="00B7230D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учебнопроектных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и социально-проектных ситуациях, формирование научного типа мышления, владение научной терминологией, ключевыми понятиями, методами и приёмами. </w:t>
      </w:r>
      <w:proofErr w:type="gramEnd"/>
    </w:p>
    <w:p w:rsidR="0067252C" w:rsidRPr="00B7230D" w:rsidRDefault="00166057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0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должны отражать: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>, проектной и других видах деятельности;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7252C" w:rsidRPr="00B7230D" w:rsidRDefault="00166057" w:rsidP="00B723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67252C" w:rsidRPr="00B7230D" w:rsidRDefault="00166057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7230D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B7230D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должны отражать:</w:t>
      </w:r>
    </w:p>
    <w:p w:rsidR="0067252C" w:rsidRPr="00B7230D" w:rsidRDefault="00166057" w:rsidP="00B723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7252C" w:rsidRPr="00B7230D" w:rsidRDefault="00166057" w:rsidP="00B723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7252C" w:rsidRPr="00B7230D" w:rsidRDefault="00166057" w:rsidP="00B723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7252C" w:rsidRPr="00B7230D" w:rsidRDefault="00166057" w:rsidP="00B723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7252C" w:rsidRPr="00B7230D" w:rsidRDefault="00166057" w:rsidP="00B723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6) умение определять назначение и функции различных социальных институтов; </w:t>
      </w:r>
    </w:p>
    <w:p w:rsidR="0067252C" w:rsidRPr="00B7230D" w:rsidRDefault="00166057" w:rsidP="00B723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67252C" w:rsidRPr="00B7230D" w:rsidRDefault="00166057" w:rsidP="00B723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7252C" w:rsidRPr="00B7230D" w:rsidRDefault="00166057" w:rsidP="00B723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7252C" w:rsidRPr="00B7230D" w:rsidRDefault="00166057" w:rsidP="00B723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проект представляет собой особую форму организации деятельности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</w:t>
      </w:r>
    </w:p>
    <w:p w:rsidR="0067252C" w:rsidRPr="00B7230D" w:rsidRDefault="00166057" w:rsidP="00B723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, социальной, художественно-творческой, иной). </w:t>
      </w:r>
      <w:proofErr w:type="gramEnd"/>
    </w:p>
    <w:p w:rsidR="0067252C" w:rsidRPr="00B7230D" w:rsidRDefault="00166057" w:rsidP="00B723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навыков коммуникативной,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деятельности, критического мышления;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способность к инновационной, аналитической, творческой, интеллектуальной деятельности;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  <w:proofErr w:type="gramEnd"/>
    </w:p>
    <w:p w:rsidR="0067252C" w:rsidRPr="00B7230D" w:rsidRDefault="00166057" w:rsidP="00B72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B7230D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должны отражать: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знание основ методологии исследовательской и проектной деятельности;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структуру и правила оформления исследовательской и проектной работы.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Навыки формулировки темы исследовательской и проектной работы, доказывать ее актуальность;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умение составлять индивидуальный план исследовательской и проектной работы;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определять цель и задачи исследовательской и проектной работы;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оформлять теоретические и экспериментальные результаты исследовательской и проектной работы;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рецензировать чужую исследовательскую или проектную работы;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наблюдать за биологическими, экологическими и социальными явлениями;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описывать результаты наблюдений, обсуждения полученных фактов;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проводить опыт в соответствии с задачами, объяснить результаты;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проводить измерения с помощью различных приборов;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выполнять письменные инструкции правил безопасности; </w:t>
      </w:r>
    </w:p>
    <w:p w:rsidR="0067252C" w:rsidRPr="00B7230D" w:rsidRDefault="00166057" w:rsidP="00B723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оформлять результаты исследования с помощью описания фактов, составления простых таблиц, графиков, формулирования выводов. </w:t>
      </w:r>
    </w:p>
    <w:p w:rsidR="0067252C" w:rsidRPr="00B7230D" w:rsidRDefault="0067252C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2C" w:rsidRPr="00B7230D" w:rsidRDefault="00166057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30D">
        <w:rPr>
          <w:rFonts w:ascii="Times New Roman" w:hAnsi="Times New Roman" w:cs="Times New Roman"/>
          <w:sz w:val="24"/>
          <w:szCs w:val="24"/>
        </w:rPr>
        <w:t xml:space="preserve">По окончании изучения курса «Проектно-исследовательская деятельность» учащиеся должны владеть понятиями: абстракция, анализ, апробация, библиография, гипотеза </w:t>
      </w:r>
      <w:r w:rsidRPr="00B7230D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 </w:t>
      </w:r>
      <w:proofErr w:type="gramEnd"/>
    </w:p>
    <w:p w:rsidR="00807A60" w:rsidRPr="00B7230D" w:rsidRDefault="00807A60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2C" w:rsidRPr="0057383C" w:rsidRDefault="00166057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383C">
        <w:rPr>
          <w:rFonts w:ascii="Times New Roman" w:hAnsi="Times New Roman" w:cs="Times New Roman"/>
          <w:b/>
          <w:sz w:val="28"/>
          <w:szCs w:val="24"/>
        </w:rPr>
        <w:t>Содержание учебного курса</w:t>
      </w:r>
    </w:p>
    <w:p w:rsidR="0057383C" w:rsidRDefault="0057383C" w:rsidP="00B7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52C" w:rsidRPr="00B7230D" w:rsidRDefault="00166057" w:rsidP="00B7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30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Способы получения и переработки информации </w:t>
      </w:r>
    </w:p>
    <w:p w:rsidR="0067252C" w:rsidRPr="00B7230D" w:rsidRDefault="00166057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 </w:t>
      </w:r>
    </w:p>
    <w:p w:rsidR="0067252C" w:rsidRPr="00B7230D" w:rsidRDefault="00166057" w:rsidP="00B7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30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Проект </w:t>
      </w:r>
    </w:p>
    <w:p w:rsidR="0067252C" w:rsidRPr="00B7230D" w:rsidRDefault="00166057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Особенности и структура проекта, критерии оценки. Этапы проекта. Ресурсное обеспечение. Виды проектов: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 </w:t>
      </w:r>
    </w:p>
    <w:p w:rsidR="0067252C" w:rsidRPr="00B7230D" w:rsidRDefault="00166057" w:rsidP="00B7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30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Создание </w:t>
      </w:r>
      <w:proofErr w:type="gramStart"/>
      <w:r w:rsidRPr="00B7230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индивидуальных </w:t>
      </w:r>
      <w:r w:rsidR="00797208" w:rsidRPr="00B7230D">
        <w:rPr>
          <w:rFonts w:ascii="Times New Roman" w:hAnsi="Times New Roman" w:cs="Times New Roman"/>
          <w:b/>
          <w:sz w:val="24"/>
          <w:szCs w:val="24"/>
          <w:u w:val="single"/>
        </w:rPr>
        <w:t>проектов</w:t>
      </w:r>
      <w:proofErr w:type="gramEnd"/>
    </w:p>
    <w:p w:rsidR="0067252C" w:rsidRPr="00B7230D" w:rsidRDefault="00166057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Структура исследовательской работы, критерии оценки. Этапы исследовательской работы. Работа над введением научного исследования: выбор темы, обоснование ее актуальности; теория + </w:t>
      </w:r>
      <w:r w:rsidRPr="00B7230D">
        <w:rPr>
          <w:rFonts w:ascii="Times New Roman" w:hAnsi="Times New Roman" w:cs="Times New Roman"/>
          <w:i/>
          <w:sz w:val="24"/>
          <w:szCs w:val="24"/>
        </w:rPr>
        <w:t>практическое</w:t>
      </w:r>
      <w:r w:rsidRPr="00B7230D">
        <w:rPr>
          <w:rFonts w:ascii="Times New Roman" w:hAnsi="Times New Roman" w:cs="Times New Roman"/>
          <w:sz w:val="24"/>
          <w:szCs w:val="24"/>
        </w:rPr>
        <w:t xml:space="preserve"> задание 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 </w:t>
      </w:r>
      <w:r w:rsidRPr="00B7230D">
        <w:rPr>
          <w:rFonts w:ascii="Times New Roman" w:hAnsi="Times New Roman" w:cs="Times New Roman"/>
          <w:i/>
          <w:sz w:val="24"/>
          <w:szCs w:val="24"/>
        </w:rPr>
        <w:t>практическое</w:t>
      </w:r>
      <w:r w:rsidRPr="00B7230D">
        <w:rPr>
          <w:rFonts w:ascii="Times New Roman" w:hAnsi="Times New Roman" w:cs="Times New Roman"/>
          <w:sz w:val="24"/>
          <w:szCs w:val="24"/>
        </w:rPr>
        <w:t xml:space="preserve"> задание 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теоретиче-ского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исследования (восхождение от абстрактного к конкретному и др.).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 Тезисы и компьютерная презентация. Отзыв. Рецензия. Требования к оформлению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. Порядок выполнения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. Оформление исследовательской деятельности в программе </w:t>
      </w:r>
      <w:proofErr w:type="spellStart"/>
      <w:proofErr w:type="gramStart"/>
      <w:r w:rsidRPr="00B723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>icrosoftWord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. Электронная презентация проекта. Работа с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 2007. Электронные таблицы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67252C" w:rsidRPr="00B7230D" w:rsidRDefault="00166057" w:rsidP="00B7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30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Публичное выступление </w:t>
      </w:r>
    </w:p>
    <w:p w:rsidR="00967810" w:rsidRPr="00B7230D" w:rsidRDefault="00166057" w:rsidP="00B7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Подготовка к публичной защите проекта. Публичная защита проекта. Подведение итогов, анализ выполненной работы. Конференции </w:t>
      </w:r>
    </w:p>
    <w:p w:rsidR="00967810" w:rsidRPr="00B7230D" w:rsidRDefault="00967810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Pr="00B7230D" w:rsidRDefault="00B7230D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Pr="00B7230D" w:rsidRDefault="00B7230D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Pr="00B7230D" w:rsidRDefault="00B7230D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Pr="00B7230D" w:rsidRDefault="00B7230D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Pr="00B7230D" w:rsidRDefault="00B7230D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Pr="00B7230D" w:rsidRDefault="00B7230D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Pr="00B7230D" w:rsidRDefault="00B7230D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Pr="00B7230D" w:rsidRDefault="00B7230D" w:rsidP="00B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3C" w:rsidRDefault="0057383C" w:rsidP="0057383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103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Литература и материально-техническое обеспечение</w:t>
      </w:r>
    </w:p>
    <w:p w:rsidR="0057383C" w:rsidRDefault="0057383C" w:rsidP="00B7230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1. Бычков А. В. Метод проектов в современной школе. – М., 2015</w:t>
      </w:r>
    </w:p>
    <w:p w:rsidR="00CA78E4" w:rsidRPr="00B7230D" w:rsidRDefault="00CA78E4" w:rsidP="00B7230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2. Крылова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, Проектная деятельность школьника как принцип организации и реорганизации образования//Народное образование 2015. - №2, - стр. 113-121. </w:t>
      </w:r>
    </w:p>
    <w:p w:rsidR="00CA78E4" w:rsidRPr="00B7230D" w:rsidRDefault="00CA78E4" w:rsidP="00B7230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3. Лазарев, В.С. Проектная деятельность в школе : учеб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особие для учащихся 7-11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. / В.С. Лазарев. – Сургут, РИО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, 2014. – 135 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8E4" w:rsidRPr="00B7230D" w:rsidRDefault="00CA78E4" w:rsidP="00B7230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>4. Новые педагогические и информационные технологии в системе образования/Под</w:t>
      </w:r>
      <w:proofErr w:type="gramStart"/>
      <w:r w:rsidRPr="00B723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230D">
        <w:rPr>
          <w:rFonts w:ascii="Times New Roman" w:hAnsi="Times New Roman" w:cs="Times New Roman"/>
          <w:sz w:val="24"/>
          <w:szCs w:val="24"/>
        </w:rPr>
        <w:t xml:space="preserve">ед. Е. С. </w:t>
      </w:r>
      <w:proofErr w:type="spellStart"/>
      <w:r w:rsidRPr="00B7230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B7230D">
        <w:rPr>
          <w:rFonts w:ascii="Times New Roman" w:hAnsi="Times New Roman" w:cs="Times New Roman"/>
          <w:sz w:val="24"/>
          <w:szCs w:val="24"/>
        </w:rPr>
        <w:t xml:space="preserve">. – М., 2016 </w:t>
      </w:r>
    </w:p>
    <w:p w:rsidR="00CA78E4" w:rsidRPr="00B7230D" w:rsidRDefault="00CA78E4" w:rsidP="00B7230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5. Сергеев И. С. Как организовать проектную деятельность учащихся. – М., 2014 </w:t>
      </w:r>
    </w:p>
    <w:p w:rsidR="00CA78E4" w:rsidRPr="00B7230D" w:rsidRDefault="00CA78E4" w:rsidP="00B7230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7230D">
        <w:rPr>
          <w:rFonts w:ascii="Times New Roman" w:hAnsi="Times New Roman" w:cs="Times New Roman"/>
          <w:sz w:val="24"/>
          <w:szCs w:val="24"/>
        </w:rPr>
        <w:t xml:space="preserve">6. Пахомова Н. Ю. Метод учебного проекта в образовательном учреждении. – М., 2015 </w:t>
      </w: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E4" w:rsidRPr="00B7230D" w:rsidRDefault="00CA78E4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B723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0D" w:rsidRDefault="00B7230D" w:rsidP="002D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230D" w:rsidSect="00B7230D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0D" w:rsidRDefault="00B7230D" w:rsidP="00B7230D">
      <w:pPr>
        <w:spacing w:after="0" w:line="240" w:lineRule="auto"/>
      </w:pPr>
      <w:r>
        <w:separator/>
      </w:r>
    </w:p>
  </w:endnote>
  <w:endnote w:type="continuationSeparator" w:id="1">
    <w:p w:rsidR="00B7230D" w:rsidRDefault="00B7230D" w:rsidP="00B7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0626"/>
      <w:docPartObj>
        <w:docPartGallery w:val="Page Numbers (Bottom of Page)"/>
        <w:docPartUnique/>
      </w:docPartObj>
    </w:sdtPr>
    <w:sdtContent>
      <w:p w:rsidR="00B7230D" w:rsidRDefault="00970974">
        <w:pPr>
          <w:pStyle w:val="a7"/>
          <w:jc w:val="center"/>
        </w:pPr>
        <w:fldSimple w:instr=" PAGE   \* MERGEFORMAT ">
          <w:r w:rsidR="00834DAA">
            <w:rPr>
              <w:noProof/>
            </w:rPr>
            <w:t>2</w:t>
          </w:r>
        </w:fldSimple>
      </w:p>
    </w:sdtContent>
  </w:sdt>
  <w:p w:rsidR="00B7230D" w:rsidRDefault="00B723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0D" w:rsidRDefault="00B7230D" w:rsidP="00B7230D">
      <w:pPr>
        <w:spacing w:after="0" w:line="240" w:lineRule="auto"/>
      </w:pPr>
      <w:r>
        <w:separator/>
      </w:r>
    </w:p>
  </w:footnote>
  <w:footnote w:type="continuationSeparator" w:id="1">
    <w:p w:rsidR="00B7230D" w:rsidRDefault="00B7230D" w:rsidP="00B7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2131F5"/>
    <w:multiLevelType w:val="hybridMultilevel"/>
    <w:tmpl w:val="3A3212FE"/>
    <w:lvl w:ilvl="0" w:tplc="F050D01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DD7057"/>
    <w:multiLevelType w:val="hybridMultilevel"/>
    <w:tmpl w:val="165E602C"/>
    <w:lvl w:ilvl="0" w:tplc="3B2EB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1EA5"/>
    <w:multiLevelType w:val="hybridMultilevel"/>
    <w:tmpl w:val="A7445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7386E"/>
    <w:multiLevelType w:val="hybridMultilevel"/>
    <w:tmpl w:val="561E3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20BC"/>
    <w:multiLevelType w:val="hybridMultilevel"/>
    <w:tmpl w:val="E59076B4"/>
    <w:lvl w:ilvl="0" w:tplc="3B2EB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663DC"/>
    <w:multiLevelType w:val="hybridMultilevel"/>
    <w:tmpl w:val="945879AC"/>
    <w:lvl w:ilvl="0" w:tplc="3B2EB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6F26"/>
    <w:multiLevelType w:val="hybridMultilevel"/>
    <w:tmpl w:val="F7A28318"/>
    <w:lvl w:ilvl="0" w:tplc="3B2EB2CC">
      <w:numFmt w:val="bullet"/>
      <w:lvlText w:val=""/>
      <w:lvlJc w:val="left"/>
      <w:pPr>
        <w:ind w:left="793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6B3D473F"/>
    <w:multiLevelType w:val="hybridMultilevel"/>
    <w:tmpl w:val="DBA848A6"/>
    <w:lvl w:ilvl="0" w:tplc="3B2EB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F25BB"/>
    <w:multiLevelType w:val="hybridMultilevel"/>
    <w:tmpl w:val="968A9324"/>
    <w:lvl w:ilvl="0" w:tplc="3B2EB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E7104"/>
    <w:multiLevelType w:val="hybridMultilevel"/>
    <w:tmpl w:val="D8D8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64816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C05CF"/>
    <w:multiLevelType w:val="hybridMultilevel"/>
    <w:tmpl w:val="0616F84E"/>
    <w:lvl w:ilvl="0" w:tplc="3B2EB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4AA"/>
    <w:rsid w:val="00166057"/>
    <w:rsid w:val="002B28ED"/>
    <w:rsid w:val="002D0986"/>
    <w:rsid w:val="00557123"/>
    <w:rsid w:val="0057383C"/>
    <w:rsid w:val="005753DF"/>
    <w:rsid w:val="00621CE9"/>
    <w:rsid w:val="0067252C"/>
    <w:rsid w:val="006C08FB"/>
    <w:rsid w:val="00711D50"/>
    <w:rsid w:val="00797208"/>
    <w:rsid w:val="007C5696"/>
    <w:rsid w:val="007E2B18"/>
    <w:rsid w:val="00807A60"/>
    <w:rsid w:val="00834DAA"/>
    <w:rsid w:val="00862F94"/>
    <w:rsid w:val="008B6C63"/>
    <w:rsid w:val="008C5C85"/>
    <w:rsid w:val="00931FB9"/>
    <w:rsid w:val="009603CE"/>
    <w:rsid w:val="00963BFC"/>
    <w:rsid w:val="00967810"/>
    <w:rsid w:val="00970974"/>
    <w:rsid w:val="00991C0A"/>
    <w:rsid w:val="009D54AA"/>
    <w:rsid w:val="00B7072A"/>
    <w:rsid w:val="00B7230D"/>
    <w:rsid w:val="00BC30F3"/>
    <w:rsid w:val="00C05A63"/>
    <w:rsid w:val="00CA78E4"/>
    <w:rsid w:val="00D4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57"/>
    <w:pPr>
      <w:ind w:left="720"/>
      <w:contextualSpacing/>
    </w:pPr>
  </w:style>
  <w:style w:type="table" w:styleId="a4">
    <w:name w:val="Table Grid"/>
    <w:basedOn w:val="a1"/>
    <w:uiPriority w:val="59"/>
    <w:rsid w:val="0096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79720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30D"/>
  </w:style>
  <w:style w:type="paragraph" w:styleId="a7">
    <w:name w:val="footer"/>
    <w:basedOn w:val="a"/>
    <w:link w:val="a8"/>
    <w:uiPriority w:val="99"/>
    <w:unhideWhenUsed/>
    <w:rsid w:val="00B7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Пользователь Windows</cp:lastModifiedBy>
  <cp:revision>12</cp:revision>
  <dcterms:created xsi:type="dcterms:W3CDTF">2020-10-19T05:41:00Z</dcterms:created>
  <dcterms:modified xsi:type="dcterms:W3CDTF">2023-10-19T09:38:00Z</dcterms:modified>
</cp:coreProperties>
</file>