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0F" w:rsidRDefault="0067030F" w:rsidP="0067030F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sz w:val="30"/>
          <w:szCs w:val="30"/>
          <w:bdr w:val="none" w:sz="0" w:space="0" w:color="auto" w:frame="1"/>
        </w:rPr>
      </w:pPr>
      <w:r>
        <w:rPr>
          <w:b/>
          <w:bCs/>
          <w:sz w:val="30"/>
          <w:szCs w:val="30"/>
          <w:bdr w:val="none" w:sz="0" w:space="0" w:color="auto" w:frame="1"/>
        </w:rPr>
        <w:t>Описание ООП СОО</w:t>
      </w:r>
    </w:p>
    <w:p w:rsidR="0067030F" w:rsidRDefault="0067030F" w:rsidP="0067030F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</w:p>
    <w:p w:rsidR="0067030F" w:rsidRDefault="0067030F" w:rsidP="0067030F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Основная образовательная программа среднего общего образования (далее – ООП СОО) МКОУ «</w:t>
      </w:r>
      <w:proofErr w:type="spellStart"/>
      <w:r>
        <w:rPr>
          <w:sz w:val="30"/>
          <w:szCs w:val="30"/>
          <w:bdr w:val="none" w:sz="0" w:space="0" w:color="auto" w:frame="1"/>
        </w:rPr>
        <w:t>Костыгинская</w:t>
      </w:r>
      <w:proofErr w:type="spellEnd"/>
      <w:r>
        <w:rPr>
          <w:sz w:val="30"/>
          <w:szCs w:val="30"/>
          <w:bdr w:val="none" w:sz="0" w:space="0" w:color="auto" w:frame="1"/>
        </w:rPr>
        <w:t xml:space="preserve"> СОШ» разработана в соответствии с требованиями государственного образовательного стандарта среднего общего образования,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среднего общего образования. При разработке ООП СОО учтены результаты, полученные в ходе </w:t>
      </w:r>
      <w:proofErr w:type="gramStart"/>
      <w:r>
        <w:rPr>
          <w:sz w:val="30"/>
          <w:szCs w:val="30"/>
          <w:bdr w:val="none" w:sz="0" w:space="0" w:color="auto" w:frame="1"/>
        </w:rPr>
        <w:t>реализации Федеральных целевых программ развития образования последних лет</w:t>
      </w:r>
      <w:proofErr w:type="gramEnd"/>
      <w:r>
        <w:rPr>
          <w:sz w:val="30"/>
          <w:szCs w:val="30"/>
          <w:bdr w:val="none" w:sz="0" w:space="0" w:color="auto" w:frame="1"/>
        </w:rPr>
        <w:t>. Основная образовательная программа МКОУ «</w:t>
      </w:r>
      <w:proofErr w:type="spellStart"/>
      <w:r>
        <w:rPr>
          <w:sz w:val="30"/>
          <w:szCs w:val="30"/>
          <w:bdr w:val="none" w:sz="0" w:space="0" w:color="auto" w:frame="1"/>
        </w:rPr>
        <w:t>Костыгинская</w:t>
      </w:r>
      <w:proofErr w:type="spellEnd"/>
      <w:r>
        <w:rPr>
          <w:sz w:val="30"/>
          <w:szCs w:val="30"/>
          <w:bdr w:val="none" w:sz="0" w:space="0" w:color="auto" w:frame="1"/>
        </w:rPr>
        <w:t xml:space="preserve"> СОШ»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отношений.</w:t>
      </w:r>
    </w:p>
    <w:p w:rsidR="0067030F" w:rsidRDefault="0067030F" w:rsidP="0067030F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Разработка основной образовательной программы среднего общего образования осуществлялась участниками образовательных отношений самостоятельно с привлечением органов самоуправления (педагогический совет МКОУ «</w:t>
      </w:r>
      <w:proofErr w:type="spellStart"/>
      <w:r>
        <w:rPr>
          <w:sz w:val="30"/>
          <w:szCs w:val="30"/>
          <w:bdr w:val="none" w:sz="0" w:space="0" w:color="auto" w:frame="1"/>
        </w:rPr>
        <w:t>Костыгинская</w:t>
      </w:r>
      <w:proofErr w:type="spellEnd"/>
      <w:r>
        <w:rPr>
          <w:sz w:val="30"/>
          <w:szCs w:val="30"/>
          <w:bdr w:val="none" w:sz="0" w:space="0" w:color="auto" w:frame="1"/>
        </w:rPr>
        <w:t xml:space="preserve"> СОШ), что обеспечивает государственно-общественный характер управления образовательной организацией.</w:t>
      </w:r>
    </w:p>
    <w:p w:rsidR="0067030F" w:rsidRDefault="0067030F" w:rsidP="0067030F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Содержание основной образовательной программы МКОУ «</w:t>
      </w:r>
      <w:proofErr w:type="spellStart"/>
      <w:r>
        <w:rPr>
          <w:sz w:val="30"/>
          <w:szCs w:val="30"/>
          <w:bdr w:val="none" w:sz="0" w:space="0" w:color="auto" w:frame="1"/>
        </w:rPr>
        <w:t>Костыгинская</w:t>
      </w:r>
      <w:proofErr w:type="spellEnd"/>
      <w:r>
        <w:rPr>
          <w:sz w:val="30"/>
          <w:szCs w:val="30"/>
          <w:bdr w:val="none" w:sz="0" w:space="0" w:color="auto" w:frame="1"/>
        </w:rPr>
        <w:t xml:space="preserve"> СОШ» отражает требования ФГОС СОО и содержит три основных раздела: целевой, содержательный и организационный.</w:t>
      </w:r>
    </w:p>
    <w:p w:rsidR="0067030F" w:rsidRDefault="0067030F" w:rsidP="0067030F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МКОУ «</w:t>
      </w:r>
      <w:proofErr w:type="spellStart"/>
      <w:r>
        <w:rPr>
          <w:sz w:val="30"/>
          <w:szCs w:val="30"/>
          <w:bdr w:val="none" w:sz="0" w:space="0" w:color="auto" w:frame="1"/>
        </w:rPr>
        <w:t>Костыгинская</w:t>
      </w:r>
      <w:proofErr w:type="spellEnd"/>
      <w:r>
        <w:rPr>
          <w:sz w:val="30"/>
          <w:szCs w:val="30"/>
          <w:bdr w:val="none" w:sz="0" w:space="0" w:color="auto" w:frame="1"/>
        </w:rPr>
        <w:t xml:space="preserve"> СОШ», </w:t>
      </w:r>
      <w:proofErr w:type="gramStart"/>
      <w:r>
        <w:rPr>
          <w:sz w:val="30"/>
          <w:szCs w:val="30"/>
          <w:bdr w:val="none" w:sz="0" w:space="0" w:color="auto" w:frame="1"/>
        </w:rPr>
        <w:t>реализующая</w:t>
      </w:r>
      <w:proofErr w:type="gramEnd"/>
      <w:r>
        <w:rPr>
          <w:sz w:val="30"/>
          <w:szCs w:val="30"/>
          <w:bdr w:val="none" w:sz="0" w:space="0" w:color="auto" w:frame="1"/>
        </w:rPr>
        <w:t xml:space="preserve"> основную образовательную программу среднего общего образования, обеспечивает ознакомление обучающихся и их родителей (законных представителей) как участников образовательных отношений:</w:t>
      </w:r>
    </w:p>
    <w:p w:rsidR="0067030F" w:rsidRDefault="0067030F" w:rsidP="0067030F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– с Уставом и другими документами, регламентирующими осуществление образовательной деятельности МКОУ «</w:t>
      </w:r>
      <w:proofErr w:type="spellStart"/>
      <w:r>
        <w:rPr>
          <w:sz w:val="30"/>
          <w:szCs w:val="30"/>
          <w:bdr w:val="none" w:sz="0" w:space="0" w:color="auto" w:frame="1"/>
        </w:rPr>
        <w:t>Костыгинская</w:t>
      </w:r>
      <w:proofErr w:type="spellEnd"/>
      <w:r>
        <w:rPr>
          <w:sz w:val="30"/>
          <w:szCs w:val="30"/>
          <w:bdr w:val="none" w:sz="0" w:space="0" w:color="auto" w:frame="1"/>
        </w:rPr>
        <w:t xml:space="preserve"> СОШ»;</w:t>
      </w:r>
    </w:p>
    <w:p w:rsidR="0067030F" w:rsidRDefault="0067030F" w:rsidP="0067030F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– с их правами и обязанностями в части формирования реализации основной образовательной программы среднего общего образования, установленными законодательством Российской Федерации и Уставом образовательной организации.</w:t>
      </w:r>
    </w:p>
    <w:p w:rsidR="0067030F" w:rsidRDefault="0067030F" w:rsidP="0067030F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Права и обязанности родителей (законных представителей) обучающихся в части, касающейся участия в формировании обеспечении освоения всеми детьми основной образовательной программы, закрепляются в заключённом между ними и образовательной</w:t>
      </w:r>
    </w:p>
    <w:p w:rsidR="0067030F" w:rsidRDefault="0067030F" w:rsidP="0067030F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 xml:space="preserve">организацией </w:t>
      </w:r>
      <w:proofErr w:type="gramStart"/>
      <w:r>
        <w:rPr>
          <w:sz w:val="30"/>
          <w:szCs w:val="30"/>
          <w:bdr w:val="none" w:sz="0" w:space="0" w:color="auto" w:frame="1"/>
        </w:rPr>
        <w:t>договоре</w:t>
      </w:r>
      <w:proofErr w:type="gramEnd"/>
      <w:r>
        <w:rPr>
          <w:sz w:val="30"/>
          <w:szCs w:val="30"/>
          <w:bdr w:val="none" w:sz="0" w:space="0" w:color="auto" w:frame="1"/>
        </w:rPr>
        <w:t>, отражающем ответственность субъектов образования за конечные результаты освоения основной образовательной программы.</w:t>
      </w:r>
    </w:p>
    <w:p w:rsidR="0067030F" w:rsidRDefault="0067030F" w:rsidP="0067030F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Нормативный срок ООП СОО составляет два года.</w:t>
      </w:r>
    </w:p>
    <w:p w:rsidR="008743E8" w:rsidRDefault="008743E8"/>
    <w:sectPr w:rsidR="008743E8" w:rsidSect="0067030F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E8"/>
    <w:rsid w:val="0067030F"/>
    <w:rsid w:val="0087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7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2022-04-26T09:08:00Z</dcterms:created>
  <dcterms:modified xsi:type="dcterms:W3CDTF">2022-04-26T09:09:00Z</dcterms:modified>
</cp:coreProperties>
</file>